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01" w:rsidRDefault="00AC3EDE">
      <w:pPr>
        <w:rPr>
          <w:lang w:val="kk-KZ"/>
        </w:rPr>
      </w:pPr>
      <w:r>
        <w:t>В Кеноткельсой основной школе проводятся мероприятия по разъяснению Послания Президента Н</w:t>
      </w:r>
      <w:r>
        <w:rPr>
          <w:lang w:val="kk-KZ"/>
        </w:rPr>
        <w:t>.а.Назарбаева. Были проведены классные часы. Библиотекарь школы провела беседу с учителя</w:t>
      </w:r>
      <w:bookmarkStart w:id="0" w:name="_GoBack"/>
      <w:bookmarkEnd w:id="0"/>
      <w:r>
        <w:rPr>
          <w:lang w:val="kk-KZ"/>
        </w:rPr>
        <w:t>ми и со школьниками. Ознакомила с Посланием Президента.</w:t>
      </w:r>
    </w:p>
    <w:p w:rsidR="00AC3EDE" w:rsidRPr="00AC3EDE" w:rsidRDefault="00AC3ED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6424A16" wp14:editId="48210DAD">
            <wp:extent cx="3048000" cy="2295525"/>
            <wp:effectExtent l="0" t="0" r="0" b="9525"/>
            <wp:docPr id="1" name="Рисунок 1" descr="C:\Users\2\AppData\Local\Microsoft\Windows\Temporary Internet Files\Content.Word\20170215_10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Microsoft\Windows\Temporary Internet Files\Content.Word\20170215_104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EDE" w:rsidRPr="00AC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57"/>
    <w:rsid w:val="00363F57"/>
    <w:rsid w:val="00AC3EDE"/>
    <w:rsid w:val="00D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2017-02-15T05:16:00Z</dcterms:created>
  <dcterms:modified xsi:type="dcterms:W3CDTF">2017-02-15T05:19:00Z</dcterms:modified>
</cp:coreProperties>
</file>